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A8" w:rsidRDefault="00182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Bergamo 7 settembre 2020</w:t>
      </w:r>
    </w:p>
    <w:p w:rsidR="006470A8" w:rsidRDefault="006470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470A8" w:rsidRDefault="001829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CIRCOLARE N. 3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ai Docenti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agli studenti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ai genitori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delle classi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4ACM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4CCM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4BBA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4ABS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4BBS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4CBS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5BCM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5BBS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5CBS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4ALSA</w:t>
      </w:r>
    </w:p>
    <w:p w:rsidR="006470A8" w:rsidRDefault="001829C7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4CLSA</w:t>
      </w:r>
    </w:p>
    <w:p w:rsidR="006470A8" w:rsidRDefault="006470A8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6470A8" w:rsidRDefault="001829C7">
      <w:pPr>
        <w:rPr>
          <w:rFonts w:ascii="Calibri" w:eastAsia="Calibri" w:hAnsi="Calibri" w:cs="Calibr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6470A8" w:rsidRDefault="001829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</w:t>
      </w:r>
    </w:p>
    <w:p w:rsidR="006470A8" w:rsidRDefault="001829C7">
      <w:pPr>
        <w:rPr>
          <w:b/>
        </w:rPr>
      </w:pPr>
      <w:r>
        <w:t>Oggetto:</w:t>
      </w:r>
      <w:r>
        <w:rPr>
          <w:b/>
        </w:rPr>
        <w:t xml:space="preserve"> TIROCINI CURRICOLARI DAL 14 SETTEMBRE AL 5 DICEMBRE</w:t>
      </w:r>
    </w:p>
    <w:p w:rsidR="006470A8" w:rsidRDefault="006470A8">
      <w:pPr>
        <w:rPr>
          <w:b/>
        </w:rPr>
      </w:pPr>
    </w:p>
    <w:p w:rsidR="006470A8" w:rsidRDefault="006470A8">
      <w:pPr>
        <w:rPr>
          <w:b/>
        </w:rPr>
      </w:pPr>
    </w:p>
    <w:p w:rsidR="006470A8" w:rsidRDefault="001829C7">
      <w:pPr>
        <w:spacing w:line="360" w:lineRule="auto"/>
        <w:jc w:val="both"/>
      </w:pPr>
      <w:r>
        <w:t>Si comunica alle classi destinatarie che i tirocini curricolari saranno svolti dal 14 settembre al 5 dicembre con cadenza bisettimanale e con rotazione degli studenti della classe.</w:t>
      </w:r>
    </w:p>
    <w:p w:rsidR="006470A8" w:rsidRDefault="001829C7">
      <w:pPr>
        <w:spacing w:line="360" w:lineRule="auto"/>
        <w:jc w:val="both"/>
      </w:pPr>
      <w:r>
        <w:t>Gli studenti saranno impegnati dal lunedì al sabato secondo gli accordi con</w:t>
      </w:r>
      <w:r>
        <w:t xml:space="preserve"> le aziende, in ogni caso non rientrano nelle aule nei giorni di chiusura aziendale.</w:t>
      </w:r>
    </w:p>
    <w:p w:rsidR="006470A8" w:rsidRDefault="001829C7">
      <w:pPr>
        <w:spacing w:line="360" w:lineRule="auto"/>
        <w:jc w:val="both"/>
      </w:pPr>
      <w:r>
        <w:t>Il recupero delle lezioni viene svolto in autonomia e secondo le indicazioni del proprio consiglio di classe.</w:t>
      </w:r>
    </w:p>
    <w:p w:rsidR="006470A8" w:rsidRDefault="001829C7">
      <w:pPr>
        <w:spacing w:line="360" w:lineRule="auto"/>
        <w:jc w:val="both"/>
        <w:rPr>
          <w:highlight w:val="white"/>
        </w:rPr>
      </w:pPr>
      <w:r>
        <w:t>Si raccomanda vivamente a tutti gli studenti coinvolti la vis</w:t>
      </w:r>
      <w:r>
        <w:t xml:space="preserve">ione del video sul sito INAIL </w:t>
      </w:r>
      <w:r>
        <w:rPr>
          <w:highlight w:val="white"/>
        </w:rPr>
        <w:t>contenente utili indicazioni per la prevenzione del contagio da Covid-19 oltre a rispettare le norme di sicurezza aziendali</w:t>
      </w:r>
    </w:p>
    <w:p w:rsidR="006470A8" w:rsidRDefault="001829C7">
      <w:pPr>
        <w:spacing w:line="360" w:lineRule="auto"/>
        <w:jc w:val="both"/>
      </w:pPr>
      <w:r>
        <w:t>https://www.inail.it/cs/internet/comunicazione/multimedia/video-gallery/videogallery-tutorial-conoscer</w:t>
      </w:r>
      <w:r>
        <w:t>e-rischio.html</w:t>
      </w:r>
    </w:p>
    <w:p w:rsidR="006470A8" w:rsidRDefault="006470A8">
      <w:pPr>
        <w:spacing w:line="360" w:lineRule="auto"/>
        <w:jc w:val="both"/>
      </w:pPr>
    </w:p>
    <w:p w:rsidR="006470A8" w:rsidRDefault="001829C7">
      <w:pPr>
        <w:spacing w:line="360" w:lineRule="auto"/>
        <w:jc w:val="center"/>
      </w:pPr>
      <w:r>
        <w:t xml:space="preserve">                                                                                     IL DIRIGENTE SCOLASTICO</w:t>
      </w:r>
    </w:p>
    <w:p w:rsidR="006470A8" w:rsidRDefault="001829C7">
      <w:pPr>
        <w:spacing w:line="360" w:lineRule="auto"/>
        <w:jc w:val="right"/>
      </w:pPr>
      <w:r>
        <w:t xml:space="preserve">                                                                               Prof.ssa Maria Amodeo</w:t>
      </w:r>
      <w:r>
        <w:tab/>
      </w:r>
      <w:r>
        <w:tab/>
      </w:r>
      <w:r>
        <w:tab/>
        <w:t>.</w:t>
      </w:r>
    </w:p>
    <w:p w:rsidR="006470A8" w:rsidRDefault="006470A8"/>
    <w:p w:rsidR="006470A8" w:rsidRDefault="006470A8">
      <w:pPr>
        <w:ind w:left="5670"/>
        <w:jc w:val="center"/>
        <w:rPr>
          <w:rFonts w:ascii="Cambria" w:eastAsia="Cambria" w:hAnsi="Cambria" w:cs="Cambria"/>
          <w:i/>
          <w:sz w:val="22"/>
          <w:szCs w:val="22"/>
        </w:rPr>
      </w:pPr>
    </w:p>
    <w:sectPr w:rsidR="006470A8" w:rsidSect="006470A8">
      <w:headerReference w:type="default" r:id="rId7"/>
      <w:footerReference w:type="default" r:id="rId8"/>
      <w:pgSz w:w="11906" w:h="16838"/>
      <w:pgMar w:top="720" w:right="720" w:bottom="720" w:left="720" w:header="737" w:footer="147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A8" w:rsidRDefault="006470A8" w:rsidP="006470A8">
      <w:r>
        <w:separator/>
      </w:r>
    </w:p>
  </w:endnote>
  <w:endnote w:type="continuationSeparator" w:id="0">
    <w:p w:rsidR="006470A8" w:rsidRDefault="006470A8" w:rsidP="0064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A8" w:rsidRDefault="001829C7">
    <w:pPr>
      <w:rPr>
        <w:rFonts w:ascii="Calibri" w:eastAsia="Calibri" w:hAnsi="Calibri" w:cs="Calibri"/>
        <w:color w:val="0070C0"/>
      </w:rPr>
    </w:pPr>
    <w:r>
      <w:rPr>
        <w:rFonts w:ascii="Calibri" w:eastAsia="Calibri" w:hAnsi="Calibri" w:cs="Calibri"/>
        <w:color w:val="0070C0"/>
      </w:rPr>
      <w:t>_______________________________________________________________________________________</w:t>
    </w:r>
  </w:p>
  <w:p w:rsidR="006470A8" w:rsidRDefault="001829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38100</wp:posOffset>
            </wp:positionV>
            <wp:extent cx="6648450" cy="542925"/>
            <wp:effectExtent b="0" l="0" r="0" t="0"/>
            <wp:wrapNone/>
            <wp:docPr id="18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031300" y="3518063"/>
                      <a:ext cx="6629400" cy="523875"/>
                    </a:xfrm>
                    <a:custGeom>
                      <a:rect b="b" l="l" r="r" t="t"/>
                      <a:pathLst>
                        <a:path extrusionOk="0" h="523875" w="6629400">
                          <a:moveTo>
                            <a:pt x="0" y="0"/>
                          </a:moveTo>
                          <a:lnTo>
                            <a:pt x="0" y="523875"/>
                          </a:lnTo>
                          <a:lnTo>
                            <a:pt x="6629400" y="523875"/>
                          </a:lnTo>
                          <a:lnTo>
                            <a:pt x="66294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  <w:t xml:space="preserve">ISTITUTO TECNICO indirizzo CHIMICA, MATERIALI E BIOTECNOLOGIE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  <w:t xml:space="preserve">articolazioni CHIMICA E MATERIALI, BIOTECNOLOGIE AMBIENTALI, BIOTECNOLOGIE SANITARIE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  <w:t xml:space="preserve">LICEO SCIENTIFICO opzione SCIENZE APPLICATE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  <w:t xml:space="preserve">ISTITUTO TECNICO SUPERIORE PER LE NUOVE TECNOLOGIE DELLA VITA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6648450" cy="542925"/>
              <wp:effectExtent l="0" t="0" r="0" b="0"/>
              <wp:wrapNone/>
              <wp:docPr id="18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8450" cy="5429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5562600</wp:posOffset>
            </wp:positionH>
            <wp:positionV relativeFrom="paragraph">
              <wp:posOffset>558800</wp:posOffset>
            </wp:positionV>
            <wp:extent cx="601345" cy="417195"/>
            <wp:effectExtent b="0" l="0" r="0" t="0"/>
            <wp:wrapNone/>
            <wp:docPr id="1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054853" y="3580928"/>
                      <a:ext cx="582295" cy="398145"/>
                    </a:xfrm>
                    <a:custGeom>
                      <a:rect b="b" l="l" r="r" t="t"/>
                      <a:pathLst>
                        <a:path extrusionOk="0" h="398145" w="582295">
                          <a:moveTo>
                            <a:pt x="0" y="0"/>
                          </a:moveTo>
                          <a:lnTo>
                            <a:pt x="0" y="398145"/>
                          </a:lnTo>
                          <a:lnTo>
                            <a:pt x="582295" y="398145"/>
                          </a:lnTo>
                          <a:lnTo>
                            <a:pt x="582295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  <w:t xml:space="preserve">Certificato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4"/>
                            <w:vertAlign w:val="baseline"/>
                          </w:rPr>
                          <w:t xml:space="preserve">n. 0413057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558800</wp:posOffset>
              </wp:positionV>
              <wp:extent cx="601345" cy="417195"/>
              <wp:effectExtent l="0" t="0" r="0" b="0"/>
              <wp:wrapNone/>
              <wp:docPr id="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345" cy="4171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5082</wp:posOffset>
          </wp:positionH>
          <wp:positionV relativeFrom="paragraph">
            <wp:posOffset>96520</wp:posOffset>
          </wp:positionV>
          <wp:extent cx="1079500" cy="831850"/>
          <wp:effectExtent l="0" t="0" r="0" b="0"/>
          <wp:wrapNone/>
          <wp:docPr id="21" name="image3.png" descr="Log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piccolo"/>
                  <pic:cNvPicPr preferRelativeResize="0"/>
                </pic:nvPicPr>
                <pic:blipFill>
                  <a:blip r:embed="rId3"/>
                  <a:srcRect l="3738" r="3738"/>
                  <a:stretch>
                    <a:fillRect/>
                  </a:stretch>
                </pic:blipFill>
                <pic:spPr>
                  <a:xfrm>
                    <a:off x="0" y="0"/>
                    <a:ext cx="107950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5525770</wp:posOffset>
          </wp:positionH>
          <wp:positionV relativeFrom="paragraph">
            <wp:posOffset>0</wp:posOffset>
          </wp:positionV>
          <wp:extent cx="1089025" cy="762000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0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A8" w:rsidRDefault="006470A8" w:rsidP="006470A8">
      <w:r>
        <w:separator/>
      </w:r>
    </w:p>
  </w:footnote>
  <w:footnote w:type="continuationSeparator" w:id="0">
    <w:p w:rsidR="006470A8" w:rsidRDefault="006470A8" w:rsidP="00647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A8" w:rsidRDefault="001829C7">
    <w:pPr>
      <w:ind w:left="1560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dell’istruzione, dell’università e della Ricerca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53977</wp:posOffset>
          </wp:positionH>
          <wp:positionV relativeFrom="paragraph">
            <wp:posOffset>-186688</wp:posOffset>
          </wp:positionV>
          <wp:extent cx="935990" cy="1049020"/>
          <wp:effectExtent l="0" t="0" r="0" b="0"/>
          <wp:wrapSquare wrapText="bothSides" distT="0" distB="0" distL="114300" distR="114300"/>
          <wp:docPr id="19" name="image1.jpg" descr="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70A8" w:rsidRDefault="001829C7">
    <w:pPr>
      <w:ind w:left="1560"/>
      <w:jc w:val="center"/>
      <w:rPr>
        <w:rFonts w:ascii="Verdana" w:eastAsia="Verdana" w:hAnsi="Verdana" w:cs="Verdana"/>
        <w:sz w:val="20"/>
        <w:szCs w:val="20"/>
      </w:rPr>
    </w:pPr>
    <w:proofErr w:type="spellStart"/>
    <w:r>
      <w:rPr>
        <w:rFonts w:ascii="Verdana" w:eastAsia="Verdana" w:hAnsi="Verdana" w:cs="Verdana"/>
        <w:sz w:val="20"/>
        <w:szCs w:val="20"/>
      </w:rPr>
      <w:t>I.S.I.S.</w:t>
    </w:r>
    <w:proofErr w:type="spellEnd"/>
    <w:r>
      <w:rPr>
        <w:rFonts w:ascii="Verdana" w:eastAsia="Verdana" w:hAnsi="Verdana" w:cs="Verdana"/>
        <w:sz w:val="20"/>
        <w:szCs w:val="20"/>
      </w:rPr>
      <w:t xml:space="preserve"> “Giulio Natta”</w:t>
    </w:r>
  </w:p>
  <w:p w:rsidR="006470A8" w:rsidRDefault="001829C7">
    <w:pPr>
      <w:ind w:left="1560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Via Europa, 15 – 24125 Bergamo – Tel: 035 319376 Fax: 035 316449</w:t>
    </w:r>
  </w:p>
  <w:p w:rsidR="006470A8" w:rsidRPr="001829C7" w:rsidRDefault="001829C7">
    <w:pPr>
      <w:ind w:left="1560"/>
      <w:jc w:val="center"/>
      <w:rPr>
        <w:rFonts w:ascii="Verdana" w:eastAsia="Verdana" w:hAnsi="Verdana" w:cs="Verdana"/>
        <w:sz w:val="20"/>
        <w:szCs w:val="20"/>
        <w:lang w:val="en-US"/>
      </w:rPr>
    </w:pPr>
    <w:r w:rsidRPr="001829C7">
      <w:rPr>
        <w:rFonts w:ascii="Verdana" w:eastAsia="Verdana" w:hAnsi="Verdana" w:cs="Verdana"/>
        <w:sz w:val="20"/>
        <w:szCs w:val="20"/>
        <w:lang w:val="en-US"/>
      </w:rPr>
      <w:t>C.F.: 80031940168 – Cod. Mecc.: BGIS03200</w:t>
    </w:r>
    <w:r w:rsidRPr="001829C7">
      <w:rPr>
        <w:rFonts w:ascii="Verdana" w:eastAsia="Verdana" w:hAnsi="Verdana" w:cs="Verdana"/>
        <w:sz w:val="20"/>
        <w:szCs w:val="20"/>
        <w:lang w:val="en-US"/>
      </w:rPr>
      <w:t>C</w:t>
    </w:r>
  </w:p>
  <w:p w:rsidR="006470A8" w:rsidRPr="001829C7" w:rsidRDefault="001829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560"/>
      <w:jc w:val="center"/>
      <w:rPr>
        <w:rFonts w:ascii="Verdana" w:eastAsia="Verdana" w:hAnsi="Verdana" w:cs="Verdana"/>
        <w:color w:val="000000"/>
        <w:sz w:val="20"/>
        <w:szCs w:val="20"/>
        <w:lang w:val="en-US"/>
      </w:rPr>
    </w:pPr>
    <w:r w:rsidRPr="001829C7">
      <w:rPr>
        <w:rFonts w:ascii="Verdana" w:eastAsia="Verdana" w:hAnsi="Verdana" w:cs="Verdana"/>
        <w:color w:val="000000"/>
        <w:sz w:val="20"/>
        <w:szCs w:val="20"/>
        <w:lang w:val="en-US"/>
      </w:rPr>
      <w:t>Email: info@nattabg.it; pec: bgis03200c@pec.istruzione.it; web: www.nattabg.gov.it</w:t>
    </w:r>
  </w:p>
  <w:p w:rsidR="006470A8" w:rsidRDefault="001829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FF"/>
      </w:rPr>
    </w:pPr>
    <w:r>
      <w:rPr>
        <w:rFonts w:ascii="Verdana" w:eastAsia="Verdana" w:hAnsi="Verdana" w:cs="Verdana"/>
        <w:color w:val="0000FF"/>
        <w:sz w:val="20"/>
        <w:szCs w:val="20"/>
      </w:rP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3AC"/>
    <w:multiLevelType w:val="multilevel"/>
    <w:tmpl w:val="2F6002E6"/>
    <w:lvl w:ilvl="0">
      <w:start w:val="1"/>
      <w:numFmt w:val="decimal"/>
      <w:pStyle w:val="assembleapuessr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0A8"/>
    <w:rsid w:val="001829C7"/>
    <w:rsid w:val="0064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2BA"/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470A8"/>
  </w:style>
  <w:style w:type="table" w:customStyle="1" w:styleId="TableNormal">
    <w:name w:val="Table Normal"/>
    <w:rsid w:val="00647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0"/>
    <w:next w:val="normal0"/>
    <w:rsid w:val="006470A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6470A8"/>
  </w:style>
  <w:style w:type="table" w:customStyle="1" w:styleId="TableNormal0">
    <w:name w:val="Table Normal"/>
    <w:rsid w:val="006470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2A52BA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3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99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deltesto"/>
    <w:uiPriority w:val="99"/>
    <w:rsid w:val="002E3063"/>
    <w:pPr>
      <w:numPr>
        <w:numId w:val="1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134AD"/>
    <w:pPr>
      <w:ind w:left="708"/>
    </w:pPr>
  </w:style>
  <w:style w:type="paragraph" w:customStyle="1" w:styleId="Corpodeltesto21">
    <w:name w:val="Corpo del testo 21"/>
    <w:basedOn w:val="Normale"/>
    <w:rsid w:val="000E57DB"/>
    <w:pPr>
      <w:ind w:firstLine="709"/>
    </w:pPr>
    <w:rPr>
      <w:rFonts w:ascii="Tahoma" w:hAnsi="Tahoma"/>
      <w:szCs w:val="20"/>
    </w:rPr>
  </w:style>
  <w:style w:type="paragraph" w:customStyle="1" w:styleId="Default">
    <w:name w:val="Default"/>
    <w:rsid w:val="0081196F"/>
    <w:pPr>
      <w:autoSpaceDE w:val="0"/>
      <w:autoSpaceDN w:val="0"/>
      <w:adjustRightInd w:val="0"/>
    </w:pPr>
    <w:rPr>
      <w:color w:val="00000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41F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41FC"/>
    <w:rPr>
      <w:sz w:val="16"/>
      <w:szCs w:val="16"/>
    </w:rPr>
  </w:style>
  <w:style w:type="paragraph" w:customStyle="1" w:styleId="Standard">
    <w:name w:val="Standard"/>
    <w:rsid w:val="00DF3699"/>
    <w:pPr>
      <w:widowControl w:val="0"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paragraph" w:styleId="Sottotitolo">
    <w:name w:val="Subtitle"/>
    <w:basedOn w:val="normal0"/>
    <w:next w:val="normal0"/>
    <w:rsid w:val="006470A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Vicepresidenza3</cp:lastModifiedBy>
  <cp:revision>2</cp:revision>
  <dcterms:created xsi:type="dcterms:W3CDTF">2020-09-08T07:29:00Z</dcterms:created>
  <dcterms:modified xsi:type="dcterms:W3CDTF">2020-09-08T07:29:00Z</dcterms:modified>
</cp:coreProperties>
</file>